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A527" w14:textId="0FDD99E1" w:rsidR="001D45F3" w:rsidRPr="00541681" w:rsidRDefault="00E44077" w:rsidP="001D45F3">
      <w:pPr>
        <w:rPr>
          <w:rFonts w:ascii="Tahoma" w:hAnsi="Tahoma" w:cs="Tahoma"/>
        </w:rPr>
      </w:pPr>
      <w:r w:rsidRPr="00541681">
        <w:rPr>
          <w:rFonts w:ascii="Tahoma" w:hAnsi="Tahoma" w:cs="Tahoma"/>
        </w:rPr>
        <w:t xml:space="preserve">Medienmitteilung, </w:t>
      </w:r>
      <w:r w:rsidR="001D45F3" w:rsidRPr="00541681">
        <w:rPr>
          <w:rFonts w:ascii="Tahoma" w:hAnsi="Tahoma" w:cs="Tahoma"/>
        </w:rPr>
        <w:t>Zürich, 2</w:t>
      </w:r>
      <w:r w:rsidRPr="00541681">
        <w:rPr>
          <w:rFonts w:ascii="Tahoma" w:hAnsi="Tahoma" w:cs="Tahoma"/>
        </w:rPr>
        <w:t>2</w:t>
      </w:r>
      <w:r w:rsidR="001D45F3" w:rsidRPr="00541681">
        <w:rPr>
          <w:rFonts w:ascii="Tahoma" w:hAnsi="Tahoma" w:cs="Tahoma"/>
        </w:rPr>
        <w:t>.6.2021</w:t>
      </w:r>
    </w:p>
    <w:p w14:paraId="0CF656F4" w14:textId="61728D94" w:rsidR="003F5DCE" w:rsidRPr="00541681" w:rsidRDefault="003F5DCE" w:rsidP="001D45F3">
      <w:pPr>
        <w:rPr>
          <w:rFonts w:ascii="Tahoma" w:hAnsi="Tahoma" w:cs="Tahoma"/>
        </w:rPr>
      </w:pPr>
    </w:p>
    <w:p w14:paraId="5BA9C481" w14:textId="77777777" w:rsidR="00E44077" w:rsidRPr="00541681" w:rsidRDefault="00E44077" w:rsidP="00E44077">
      <w:pPr>
        <w:ind w:left="1418" w:hanging="1418"/>
        <w:jc w:val="center"/>
        <w:rPr>
          <w:rFonts w:ascii="Tahoma" w:hAnsi="Tahoma" w:cs="Tahoma"/>
          <w:b/>
          <w:sz w:val="32"/>
          <w:szCs w:val="32"/>
        </w:rPr>
      </w:pPr>
      <w:r w:rsidRPr="00541681">
        <w:rPr>
          <w:rFonts w:ascii="Tahoma" w:hAnsi="Tahoma" w:cs="Tahoma"/>
          <w:b/>
          <w:sz w:val="32"/>
          <w:szCs w:val="32"/>
        </w:rPr>
        <w:t>«weit&amp;»: Frag uns nicht, wer wir sind</w:t>
      </w:r>
    </w:p>
    <w:p w14:paraId="1AE4622E" w14:textId="77777777" w:rsidR="00E44077" w:rsidRPr="00541681" w:rsidRDefault="00E44077" w:rsidP="00E44077">
      <w:pPr>
        <w:ind w:left="1418" w:hanging="1418"/>
        <w:rPr>
          <w:rFonts w:ascii="Tahoma" w:hAnsi="Tahoma" w:cs="Tahoma"/>
          <w:bCs/>
        </w:rPr>
      </w:pPr>
      <w:r w:rsidRPr="00541681">
        <w:rPr>
          <w:rFonts w:ascii="Tahoma" w:hAnsi="Tahoma" w:cs="Tahoma"/>
          <w:bCs/>
        </w:rPr>
        <w:t xml:space="preserve"> </w:t>
      </w:r>
    </w:p>
    <w:p w14:paraId="469745F8" w14:textId="77777777" w:rsidR="00E44077" w:rsidRPr="00541681" w:rsidRDefault="00E44077" w:rsidP="00E44077">
      <w:pPr>
        <w:rPr>
          <w:rFonts w:ascii="Tahoma" w:hAnsi="Tahoma" w:cs="Tahoma"/>
          <w:b/>
        </w:rPr>
      </w:pPr>
      <w:r w:rsidRPr="00541681">
        <w:rPr>
          <w:rFonts w:ascii="Tahoma" w:hAnsi="Tahoma" w:cs="Tahoma"/>
          <w:b/>
        </w:rPr>
        <w:t xml:space="preserve">Was erzählt wird, erhält mit jeder erzählenden Person eine neue Form. So verhält es sich auch mit der Geschichte der Drei Könige. Wer es erfahren möchte, kann sich auf ein Experiment einlassen: Die Komposition «Frag uns nicht, wer wir sind» nimmt die Geschichte auf und widmet sich diesem Phänomen. Sie ist am 7. Juli (1. Version) und 1. Oktober 2021 (2. Version) zu hören. Sie gehört zur Veranstaltungsreihe </w:t>
      </w:r>
      <w:hyperlink r:id="rId6" w:history="1">
        <w:r w:rsidRPr="00541681">
          <w:rPr>
            <w:rStyle w:val="Hyperlink"/>
            <w:rFonts w:ascii="Tahoma" w:hAnsi="Tahoma" w:cs="Tahoma"/>
            <w:b/>
          </w:rPr>
          <w:t>«weit&amp;» von Katholisch Stadt Zürich</w:t>
        </w:r>
      </w:hyperlink>
      <w:r w:rsidRPr="00541681">
        <w:rPr>
          <w:rFonts w:ascii="Tahoma" w:hAnsi="Tahoma" w:cs="Tahoma"/>
          <w:b/>
        </w:rPr>
        <w:t xml:space="preserve">. </w:t>
      </w:r>
    </w:p>
    <w:p w14:paraId="7D0597B1" w14:textId="77777777" w:rsidR="00E44077" w:rsidRPr="00541681" w:rsidRDefault="00E44077" w:rsidP="00E44077">
      <w:pPr>
        <w:rPr>
          <w:rFonts w:ascii="Tahoma" w:hAnsi="Tahoma" w:cs="Tahoma"/>
          <w:bCs/>
        </w:rPr>
      </w:pPr>
      <w:r w:rsidRPr="00541681">
        <w:rPr>
          <w:rFonts w:ascii="Tahoma" w:hAnsi="Tahoma" w:cs="Tahoma"/>
          <w:bCs/>
        </w:rPr>
        <w:t xml:space="preserve">Die Weisheit der drei Könige wurde über die Jahrhunderte und durch neue Kulturen angereichert. Sie erhielt neue Aspekte durch die Erfahrungen von Menschen verschiedener Lebensalter und kultureller Hintergründe. Sie füllte sich immer wieder mit neuem Leben und blieb darum bis heute lebendig. </w:t>
      </w:r>
    </w:p>
    <w:p w14:paraId="4AD3B14D" w14:textId="77777777" w:rsidR="00E44077" w:rsidRPr="00541681" w:rsidRDefault="00E44077" w:rsidP="00E44077">
      <w:pPr>
        <w:rPr>
          <w:rFonts w:ascii="Tahoma" w:hAnsi="Tahoma" w:cs="Tahoma"/>
          <w:bCs/>
        </w:rPr>
      </w:pPr>
      <w:r w:rsidRPr="00541681">
        <w:rPr>
          <w:rFonts w:ascii="Tahoma" w:hAnsi="Tahoma" w:cs="Tahoma"/>
          <w:bCs/>
        </w:rPr>
        <w:t>Die Klanginstallation in der Kirche Dreikönigen macht das eindrücklich erlebbar: Aus Lautsprechern werden aus verschiedenen Richtungen Gesänge und Klänge ertönen. Ergänzt durch Texte und Gedichte in unterschiedlichen Sprachen und Traditionen, von jungen und alten Menschen, Frauen und Männern. Die Töne aus den Lautsprechern verschmelzen mit der Stimme und den Handlungen des Ritualmeisters. All das ergibt ein sinnliches Ganzes. Das Projekt ist eine Abschlussarbeit für den Master Komposition an der ZHdK.</w:t>
      </w:r>
    </w:p>
    <w:p w14:paraId="29B417B6" w14:textId="77777777" w:rsidR="00E44077" w:rsidRPr="00541681" w:rsidRDefault="00E44077" w:rsidP="00E44077">
      <w:pPr>
        <w:rPr>
          <w:rFonts w:ascii="Tahoma" w:hAnsi="Tahoma" w:cs="Tahoma"/>
          <w:bCs/>
        </w:rPr>
      </w:pPr>
      <w:r w:rsidRPr="00541681">
        <w:rPr>
          <w:rFonts w:ascii="Tahoma" w:hAnsi="Tahoma" w:cs="Tahoma"/>
          <w:bCs/>
        </w:rPr>
        <w:t>Meinrad Furrer, Projektleiter der Veranstaltung: «Die Veranstaltung ist eine Liebeserklärung an das Unergründliche. Ein Experiment, in dessen Rahmen Besuchende ihre persönliche Weisheit der drei Könige entdecken können».</w:t>
      </w:r>
    </w:p>
    <w:p w14:paraId="7CFE6F0A" w14:textId="77777777" w:rsidR="00E44077" w:rsidRPr="00541681" w:rsidRDefault="00E44077" w:rsidP="00E44077">
      <w:pPr>
        <w:ind w:left="1418" w:hanging="1418"/>
        <w:rPr>
          <w:rFonts w:ascii="Tahoma" w:hAnsi="Tahoma" w:cs="Tahoma"/>
          <w:bCs/>
        </w:rPr>
      </w:pPr>
    </w:p>
    <w:p w14:paraId="47F6CF3D" w14:textId="77777777" w:rsidR="00E44077" w:rsidRPr="00541681" w:rsidRDefault="00E44077" w:rsidP="00E44077">
      <w:pPr>
        <w:rPr>
          <w:rFonts w:ascii="Tahoma" w:hAnsi="Tahoma" w:cs="Tahoma"/>
          <w:b/>
        </w:rPr>
      </w:pPr>
      <w:r w:rsidRPr="00541681">
        <w:rPr>
          <w:rFonts w:ascii="Tahoma" w:hAnsi="Tahoma" w:cs="Tahoma"/>
          <w:b/>
        </w:rPr>
        <w:t>Mitwirkende:</w:t>
      </w:r>
    </w:p>
    <w:p w14:paraId="4EB48890" w14:textId="77777777" w:rsidR="00541681" w:rsidRDefault="00E44077" w:rsidP="00541681">
      <w:pPr>
        <w:ind w:left="1418" w:hanging="1418"/>
        <w:rPr>
          <w:rFonts w:ascii="Tahoma" w:hAnsi="Tahoma" w:cs="Tahoma"/>
          <w:bCs/>
        </w:rPr>
      </w:pPr>
      <w:r w:rsidRPr="00541681">
        <w:rPr>
          <w:rFonts w:ascii="Tahoma" w:hAnsi="Tahoma" w:cs="Tahoma"/>
          <w:bCs/>
        </w:rPr>
        <w:t>• Sebastian Androne-Nakanishi, Komponist</w:t>
      </w:r>
    </w:p>
    <w:p w14:paraId="5EC11A04" w14:textId="2620ADB4" w:rsidR="00E44077" w:rsidRPr="00541681" w:rsidRDefault="00E44077" w:rsidP="00541681">
      <w:pPr>
        <w:ind w:left="1418" w:hanging="1418"/>
        <w:rPr>
          <w:rFonts w:ascii="Tahoma" w:hAnsi="Tahoma" w:cs="Tahoma"/>
          <w:bCs/>
        </w:rPr>
      </w:pPr>
      <w:r w:rsidRPr="00541681">
        <w:rPr>
          <w:rFonts w:ascii="Tahoma" w:hAnsi="Tahoma" w:cs="Tahoma"/>
          <w:bCs/>
        </w:rPr>
        <w:t>• Ioan-Alexandru Alexandri, Ionuț Davidescu, Sänger</w:t>
      </w:r>
    </w:p>
    <w:p w14:paraId="310FE9F0" w14:textId="77777777" w:rsidR="00E44077" w:rsidRPr="00541681" w:rsidRDefault="00E44077" w:rsidP="00E44077">
      <w:pPr>
        <w:ind w:left="1418" w:hanging="1418"/>
        <w:rPr>
          <w:rFonts w:ascii="Tahoma" w:hAnsi="Tahoma" w:cs="Tahoma"/>
          <w:bCs/>
          <w:lang w:val="fr-CH"/>
        </w:rPr>
      </w:pPr>
      <w:r w:rsidRPr="00541681">
        <w:rPr>
          <w:rFonts w:ascii="Tahoma" w:hAnsi="Tahoma" w:cs="Tahoma"/>
          <w:bCs/>
          <w:lang w:val="fr-CH"/>
        </w:rPr>
        <w:t>• Brady Coyle, Richard Blair, Yve Delaquis, Lamine Diouf, Erzähler</w:t>
      </w:r>
    </w:p>
    <w:p w14:paraId="4A8E77E6" w14:textId="77777777" w:rsidR="00E44077" w:rsidRPr="00541681" w:rsidRDefault="00E44077" w:rsidP="00E44077">
      <w:pPr>
        <w:ind w:left="1418" w:hanging="1418"/>
        <w:rPr>
          <w:rFonts w:ascii="Tahoma" w:hAnsi="Tahoma" w:cs="Tahoma"/>
          <w:bCs/>
        </w:rPr>
      </w:pPr>
      <w:r w:rsidRPr="00541681">
        <w:rPr>
          <w:rFonts w:ascii="Tahoma" w:hAnsi="Tahoma" w:cs="Tahoma"/>
          <w:bCs/>
        </w:rPr>
        <w:t>• Meinrad Furrer, Ritualmeister</w:t>
      </w:r>
    </w:p>
    <w:p w14:paraId="569A98FB" w14:textId="77777777" w:rsidR="00E44077" w:rsidRPr="00541681" w:rsidRDefault="00E44077" w:rsidP="00E44077">
      <w:pPr>
        <w:ind w:left="1418" w:hanging="1418"/>
        <w:rPr>
          <w:rFonts w:ascii="Tahoma" w:hAnsi="Tahoma" w:cs="Tahoma"/>
          <w:bCs/>
        </w:rPr>
      </w:pPr>
      <w:r w:rsidRPr="00541681">
        <w:rPr>
          <w:rFonts w:ascii="Tahoma" w:hAnsi="Tahoma" w:cs="Tahoma"/>
          <w:bCs/>
        </w:rPr>
        <w:t>• Stephanie Schmidt, Künstlerische Mitarbeit</w:t>
      </w:r>
    </w:p>
    <w:p w14:paraId="03EBBAA4" w14:textId="77777777" w:rsidR="00E44077" w:rsidRPr="00541681" w:rsidRDefault="00E44077" w:rsidP="00E44077">
      <w:pPr>
        <w:ind w:left="1418" w:hanging="1418"/>
        <w:rPr>
          <w:rFonts w:ascii="Tahoma" w:hAnsi="Tahoma" w:cs="Tahoma"/>
          <w:bCs/>
        </w:rPr>
      </w:pPr>
      <w:r w:rsidRPr="00541681">
        <w:rPr>
          <w:rFonts w:ascii="Tahoma" w:hAnsi="Tahoma" w:cs="Tahoma"/>
          <w:bCs/>
        </w:rPr>
        <w:t>• Serafin Aebli, Technischer Assistent</w:t>
      </w:r>
    </w:p>
    <w:p w14:paraId="13AAE626" w14:textId="7EE7E2A9" w:rsidR="00E44077" w:rsidRPr="00541681" w:rsidRDefault="00541681" w:rsidP="00E44077">
      <w:pPr>
        <w:rPr>
          <w:rFonts w:ascii="Tahoma" w:hAnsi="Tahoma" w:cs="Tahoma"/>
          <w:b/>
        </w:rPr>
      </w:pPr>
      <w:r>
        <w:rPr>
          <w:rFonts w:ascii="Tahoma" w:hAnsi="Tahoma" w:cs="Tahoma"/>
          <w:bCs/>
        </w:rPr>
        <w:br/>
      </w:r>
      <w:r w:rsidR="00E44077" w:rsidRPr="00541681">
        <w:rPr>
          <w:rFonts w:ascii="Tahoma" w:hAnsi="Tahoma" w:cs="Tahoma"/>
          <w:b/>
        </w:rPr>
        <w:t>Daten:</w:t>
      </w:r>
      <w:r w:rsidR="00E44077" w:rsidRPr="00541681">
        <w:rPr>
          <w:rFonts w:ascii="Tahoma" w:hAnsi="Tahoma" w:cs="Tahoma"/>
          <w:b/>
        </w:rPr>
        <w:t xml:space="preserve"> </w:t>
      </w:r>
      <w:r w:rsidR="00E44077" w:rsidRPr="00541681">
        <w:rPr>
          <w:rFonts w:ascii="Tahoma" w:hAnsi="Tahoma" w:cs="Tahoma"/>
          <w:b/>
        </w:rPr>
        <w:tab/>
      </w:r>
      <w:r w:rsidR="00E44077" w:rsidRPr="00541681">
        <w:rPr>
          <w:rFonts w:ascii="Tahoma" w:hAnsi="Tahoma" w:cs="Tahoma"/>
          <w:bCs/>
        </w:rPr>
        <w:t xml:space="preserve">7. Juli 2021, 19.00 Uhr /1. Oktober 2021, 19.00 Uhr </w:t>
      </w:r>
    </w:p>
    <w:p w14:paraId="47BA57C6" w14:textId="5B6FC06A" w:rsidR="00E44077" w:rsidRPr="00541681" w:rsidRDefault="00E44077" w:rsidP="00E44077">
      <w:pPr>
        <w:rPr>
          <w:rFonts w:ascii="Tahoma" w:hAnsi="Tahoma" w:cs="Tahoma"/>
          <w:b/>
        </w:rPr>
      </w:pPr>
      <w:r w:rsidRPr="00541681">
        <w:rPr>
          <w:rFonts w:ascii="Tahoma" w:hAnsi="Tahoma" w:cs="Tahoma"/>
          <w:b/>
        </w:rPr>
        <w:t>Ort:</w:t>
      </w:r>
      <w:r w:rsidRPr="00541681">
        <w:rPr>
          <w:rFonts w:ascii="Tahoma" w:hAnsi="Tahoma" w:cs="Tahoma"/>
          <w:b/>
        </w:rPr>
        <w:t xml:space="preserve"> </w:t>
      </w:r>
      <w:r w:rsidRPr="00541681">
        <w:rPr>
          <w:rFonts w:ascii="Tahoma" w:hAnsi="Tahoma" w:cs="Tahoma"/>
          <w:b/>
        </w:rPr>
        <w:tab/>
      </w:r>
      <w:r w:rsidRPr="00541681">
        <w:rPr>
          <w:rFonts w:ascii="Tahoma" w:hAnsi="Tahoma" w:cs="Tahoma"/>
          <w:b/>
        </w:rPr>
        <w:tab/>
      </w:r>
      <w:r w:rsidRPr="00541681">
        <w:rPr>
          <w:rFonts w:ascii="Tahoma" w:hAnsi="Tahoma" w:cs="Tahoma"/>
          <w:bCs/>
        </w:rPr>
        <w:t>Kirche Dreikönigen, Schulhausstrasse 22, 8002 Zürich</w:t>
      </w:r>
    </w:p>
    <w:p w14:paraId="5078F6D4" w14:textId="20EF723F" w:rsidR="00B458FB" w:rsidRPr="00541681" w:rsidRDefault="00E44077">
      <w:pPr>
        <w:rPr>
          <w:rFonts w:ascii="Tahoma" w:hAnsi="Tahoma" w:cs="Tahoma"/>
          <w:b/>
        </w:rPr>
      </w:pPr>
      <w:r w:rsidRPr="00541681">
        <w:rPr>
          <w:rFonts w:ascii="Tahoma" w:hAnsi="Tahoma" w:cs="Tahoma"/>
          <w:b/>
        </w:rPr>
        <w:t>Kontakt:</w:t>
      </w:r>
      <w:r w:rsidRPr="00541681">
        <w:rPr>
          <w:rFonts w:ascii="Tahoma" w:hAnsi="Tahoma" w:cs="Tahoma"/>
          <w:b/>
        </w:rPr>
        <w:tab/>
      </w:r>
      <w:r w:rsidRPr="00541681">
        <w:rPr>
          <w:rFonts w:ascii="Tahoma" w:hAnsi="Tahoma" w:cs="Tahoma"/>
          <w:bCs/>
        </w:rPr>
        <w:t>Meinrad Furrer, Projektleiter</w:t>
      </w:r>
      <w:r w:rsidRPr="00541681">
        <w:rPr>
          <w:rFonts w:ascii="Tahoma" w:hAnsi="Tahoma" w:cs="Tahoma"/>
          <w:b/>
        </w:rPr>
        <w:t xml:space="preserve"> </w:t>
      </w:r>
      <w:proofErr w:type="gramStart"/>
      <w:r w:rsidRPr="00541681">
        <w:rPr>
          <w:rFonts w:ascii="Tahoma" w:hAnsi="Tahoma" w:cs="Tahoma"/>
          <w:bCs/>
        </w:rPr>
        <w:t>meinrad@kircheurban.ch</w:t>
      </w:r>
      <w:r w:rsidRPr="00541681">
        <w:rPr>
          <w:rFonts w:ascii="Tahoma" w:hAnsi="Tahoma" w:cs="Tahoma"/>
          <w:bCs/>
        </w:rPr>
        <w:t xml:space="preserve"> </w:t>
      </w:r>
      <w:r w:rsidRPr="00541681">
        <w:rPr>
          <w:rFonts w:ascii="Tahoma" w:hAnsi="Tahoma" w:cs="Tahoma"/>
          <w:bCs/>
        </w:rPr>
        <w:t xml:space="preserve"> Tel.</w:t>
      </w:r>
      <w:proofErr w:type="gramEnd"/>
      <w:r w:rsidRPr="00541681">
        <w:rPr>
          <w:rFonts w:ascii="Tahoma" w:hAnsi="Tahoma" w:cs="Tahoma"/>
          <w:bCs/>
        </w:rPr>
        <w:t xml:space="preserve"> 079 229 69 02</w:t>
      </w:r>
    </w:p>
    <w:sectPr w:rsidR="00B458FB" w:rsidRPr="00541681" w:rsidSect="000D3BAB">
      <w:headerReference w:type="default" r:id="rId7"/>
      <w:footerReference w:type="default" r:id="rId8"/>
      <w:pgSz w:w="11906" w:h="16838"/>
      <w:pgMar w:top="226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C412" w14:textId="77777777" w:rsidR="00E64E70" w:rsidRDefault="00E64E70" w:rsidP="000D3BAB">
      <w:pPr>
        <w:spacing w:after="0" w:line="240" w:lineRule="auto"/>
      </w:pPr>
      <w:r>
        <w:separator/>
      </w:r>
    </w:p>
  </w:endnote>
  <w:endnote w:type="continuationSeparator" w:id="0">
    <w:p w14:paraId="03C17604" w14:textId="77777777" w:rsidR="00E64E70" w:rsidRDefault="00E64E70" w:rsidP="000D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20B04030305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7209" w14:textId="77777777" w:rsidR="000D3BAB" w:rsidRPr="002E6D5B" w:rsidRDefault="000D3BAB" w:rsidP="000D3BAB">
    <w:pPr>
      <w:pStyle w:val="Fuzeile"/>
      <w:tabs>
        <w:tab w:val="clear" w:pos="9072"/>
        <w:tab w:val="left" w:pos="3402"/>
        <w:tab w:val="left" w:pos="5245"/>
        <w:tab w:val="left" w:pos="6521"/>
        <w:tab w:val="right" w:pos="9354"/>
      </w:tabs>
      <w:rPr>
        <w:rFonts w:ascii="Frutiger LT Std 45 Light" w:hAnsi="Frutiger LT Std 45 Light"/>
        <w:sz w:val="18"/>
        <w:szCs w:val="18"/>
      </w:rPr>
    </w:pPr>
    <w:r w:rsidRPr="002E6D5B">
      <w:rPr>
        <w:rFonts w:ascii="Frutiger LT Std 45 Light" w:hAnsi="Frutiger LT Std 45 Light"/>
        <w:b/>
        <w:bCs/>
        <w:sz w:val="18"/>
        <w:szCs w:val="18"/>
      </w:rPr>
      <w:t>Katholisch Stadt Zürich</w:t>
    </w:r>
    <w:r w:rsidRPr="002E6D5B">
      <w:rPr>
        <w:rFonts w:ascii="Frutiger LT Std 45 Light" w:hAnsi="Frutiger LT Std 45 Light"/>
        <w:sz w:val="18"/>
        <w:szCs w:val="18"/>
      </w:rPr>
      <w:tab/>
      <w:t>Werdgässchen 26</w:t>
    </w:r>
    <w:r w:rsidRPr="002E6D5B">
      <w:rPr>
        <w:rFonts w:ascii="Frutiger LT Std 45 Light" w:hAnsi="Frutiger LT Std 45 Light"/>
        <w:sz w:val="18"/>
        <w:szCs w:val="18"/>
      </w:rPr>
      <w:tab/>
      <w:t>Postfach</w:t>
    </w:r>
    <w:r w:rsidRPr="002E6D5B">
      <w:rPr>
        <w:rFonts w:ascii="Frutiger LT Std 45 Light" w:hAnsi="Frutiger LT Std 45 Light"/>
        <w:sz w:val="18"/>
        <w:szCs w:val="18"/>
      </w:rPr>
      <w:tab/>
      <w:t>katholisch-stadtzuerich@zh.kath.ch</w:t>
    </w:r>
  </w:p>
  <w:p w14:paraId="5FB95160" w14:textId="085C7045" w:rsidR="000D3BAB" w:rsidRPr="000D3BAB" w:rsidRDefault="000D3BAB" w:rsidP="000D3BAB">
    <w:pPr>
      <w:pStyle w:val="Fuzeile"/>
      <w:tabs>
        <w:tab w:val="left" w:pos="3402"/>
        <w:tab w:val="left" w:pos="5245"/>
        <w:tab w:val="left" w:pos="6379"/>
        <w:tab w:val="left" w:pos="6521"/>
      </w:tabs>
      <w:rPr>
        <w:rFonts w:ascii="Frutiger LT Std 45 Light" w:hAnsi="Frutiger LT Std 45 Light"/>
        <w:sz w:val="18"/>
        <w:szCs w:val="18"/>
      </w:rPr>
    </w:pPr>
    <w:r w:rsidRPr="002E6D5B">
      <w:rPr>
        <w:rFonts w:ascii="Frutiger LT Std 45 Light" w:hAnsi="Frutiger LT Std 45 Light"/>
        <w:sz w:val="18"/>
        <w:szCs w:val="18"/>
      </w:rPr>
      <w:tab/>
      <w:t>Tel. 044 297 70 00</w:t>
    </w:r>
    <w:r w:rsidRPr="002E6D5B">
      <w:rPr>
        <w:rFonts w:ascii="Frutiger LT Std 45 Light" w:hAnsi="Frutiger LT Std 45 Light"/>
        <w:sz w:val="18"/>
        <w:szCs w:val="18"/>
      </w:rPr>
      <w:tab/>
      <w:t>8036 Zürich</w:t>
    </w:r>
    <w:r w:rsidRPr="002E6D5B">
      <w:rPr>
        <w:rFonts w:ascii="Frutiger LT Std 45 Light" w:hAnsi="Frutiger LT Std 45 Light"/>
        <w:sz w:val="18"/>
        <w:szCs w:val="18"/>
      </w:rPr>
      <w:tab/>
    </w:r>
    <w:r w:rsidRPr="002E6D5B">
      <w:rPr>
        <w:rFonts w:ascii="Frutiger LT Std 45 Light" w:hAnsi="Frutiger LT Std 45 Light"/>
        <w:sz w:val="18"/>
        <w:szCs w:val="18"/>
      </w:rPr>
      <w:tab/>
      <w:t>www.katholisch-stadtzuerich.ch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538B" w14:textId="77777777" w:rsidR="00E64E70" w:rsidRDefault="00E64E70" w:rsidP="000D3BAB">
      <w:pPr>
        <w:spacing w:after="0" w:line="240" w:lineRule="auto"/>
      </w:pPr>
      <w:r>
        <w:separator/>
      </w:r>
    </w:p>
  </w:footnote>
  <w:footnote w:type="continuationSeparator" w:id="0">
    <w:p w14:paraId="756B5E8F" w14:textId="77777777" w:rsidR="00E64E70" w:rsidRDefault="00E64E70" w:rsidP="000D3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EB6B" w14:textId="77777777" w:rsidR="000D3BAB" w:rsidRDefault="000D3BAB" w:rsidP="000D3BAB">
    <w:pPr>
      <w:pStyle w:val="Kopfzeile"/>
    </w:pPr>
    <w:r>
      <w:rPr>
        <w:noProof/>
      </w:rPr>
      <w:drawing>
        <wp:anchor distT="0" distB="0" distL="114300" distR="114300" simplePos="0" relativeHeight="251659264" behindDoc="1" locked="0" layoutInCell="1" allowOverlap="1" wp14:anchorId="3C27937E" wp14:editId="55521892">
          <wp:simplePos x="0" y="0"/>
          <wp:positionH relativeFrom="column">
            <wp:posOffset>4705350</wp:posOffset>
          </wp:positionH>
          <wp:positionV relativeFrom="paragraph">
            <wp:posOffset>0</wp:posOffset>
          </wp:positionV>
          <wp:extent cx="1180800" cy="1054800"/>
          <wp:effectExtent l="0" t="0" r="635" b="0"/>
          <wp:wrapThrough wrapText="bothSides">
            <wp:wrapPolygon edited="0">
              <wp:start x="0" y="0"/>
              <wp:lineTo x="0" y="21067"/>
              <wp:lineTo x="21263" y="21067"/>
              <wp:lineTo x="21263" y="0"/>
              <wp:lineTo x="0" y="0"/>
            </wp:wrapPolygon>
          </wp:wrapThrough>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180800" cy="1054800"/>
                  </a:xfrm>
                  <a:prstGeom prst="rect">
                    <a:avLst/>
                  </a:prstGeom>
                </pic:spPr>
              </pic:pic>
            </a:graphicData>
          </a:graphic>
          <wp14:sizeRelH relativeFrom="margin">
            <wp14:pctWidth>0</wp14:pctWidth>
          </wp14:sizeRelH>
          <wp14:sizeRelV relativeFrom="margin">
            <wp14:pctHeight>0</wp14:pctHeight>
          </wp14:sizeRelV>
        </wp:anchor>
      </w:drawing>
    </w:r>
  </w:p>
  <w:p w14:paraId="632F3A71" w14:textId="77777777" w:rsidR="000D3BAB" w:rsidRPr="002F2D62" w:rsidRDefault="000D3BAB" w:rsidP="000D3BAB">
    <w:pPr>
      <w:pStyle w:val="Kopfzeile"/>
      <w:rPr>
        <w:sz w:val="20"/>
        <w:szCs w:val="20"/>
      </w:rPr>
    </w:pPr>
  </w:p>
  <w:p w14:paraId="25E1E156" w14:textId="77777777" w:rsidR="000D3BAB" w:rsidRDefault="000D3BAB" w:rsidP="000D3BAB">
    <w:pPr>
      <w:pStyle w:val="Kopfzeile"/>
      <w:rPr>
        <w:rFonts w:ascii="Frutiger LT Std 45 Light" w:hAnsi="Frutiger LT Std 45 Light"/>
        <w:sz w:val="24"/>
        <w:szCs w:val="24"/>
      </w:rPr>
    </w:pPr>
  </w:p>
  <w:p w14:paraId="2287507D" w14:textId="77777777" w:rsidR="000D3BAB" w:rsidRDefault="000D3BAB" w:rsidP="000D3BAB">
    <w:pPr>
      <w:pStyle w:val="Kopfzeile"/>
    </w:pPr>
  </w:p>
  <w:p w14:paraId="6A410CF1" w14:textId="77777777" w:rsidR="000D3BAB" w:rsidRDefault="000D3BA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F3"/>
    <w:rsid w:val="00015BA0"/>
    <w:rsid w:val="000D3BAB"/>
    <w:rsid w:val="001D45F3"/>
    <w:rsid w:val="003F5DCE"/>
    <w:rsid w:val="00541681"/>
    <w:rsid w:val="00946418"/>
    <w:rsid w:val="00B458FB"/>
    <w:rsid w:val="00D83337"/>
    <w:rsid w:val="00DA1EB8"/>
    <w:rsid w:val="00E22DAA"/>
    <w:rsid w:val="00E374C2"/>
    <w:rsid w:val="00E44077"/>
    <w:rsid w:val="00E64E70"/>
    <w:rsid w:val="00F078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A02D"/>
  <w15:chartTrackingRefBased/>
  <w15:docId w15:val="{1A72BDF4-F025-3B4A-ADAC-C15681E0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45F3"/>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3B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3BAB"/>
    <w:rPr>
      <w:sz w:val="22"/>
      <w:szCs w:val="22"/>
    </w:rPr>
  </w:style>
  <w:style w:type="paragraph" w:styleId="Fuzeile">
    <w:name w:val="footer"/>
    <w:basedOn w:val="Standard"/>
    <w:link w:val="FuzeileZchn"/>
    <w:uiPriority w:val="99"/>
    <w:unhideWhenUsed/>
    <w:rsid w:val="000D3B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3BAB"/>
    <w:rPr>
      <w:sz w:val="22"/>
      <w:szCs w:val="22"/>
    </w:rPr>
  </w:style>
  <w:style w:type="character" w:styleId="Kommentarzeichen">
    <w:name w:val="annotation reference"/>
    <w:basedOn w:val="Absatz-Standardschriftart"/>
    <w:uiPriority w:val="99"/>
    <w:semiHidden/>
    <w:unhideWhenUsed/>
    <w:rsid w:val="00946418"/>
    <w:rPr>
      <w:sz w:val="16"/>
      <w:szCs w:val="16"/>
    </w:rPr>
  </w:style>
  <w:style w:type="paragraph" w:styleId="Kommentartext">
    <w:name w:val="annotation text"/>
    <w:basedOn w:val="Standard"/>
    <w:link w:val="KommentartextZchn"/>
    <w:uiPriority w:val="99"/>
    <w:semiHidden/>
    <w:unhideWhenUsed/>
    <w:rsid w:val="009464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6418"/>
    <w:rPr>
      <w:sz w:val="20"/>
      <w:szCs w:val="20"/>
    </w:rPr>
  </w:style>
  <w:style w:type="paragraph" w:styleId="Kommentarthema">
    <w:name w:val="annotation subject"/>
    <w:basedOn w:val="Kommentartext"/>
    <w:next w:val="Kommentartext"/>
    <w:link w:val="KommentarthemaZchn"/>
    <w:uiPriority w:val="99"/>
    <w:semiHidden/>
    <w:unhideWhenUsed/>
    <w:rsid w:val="00946418"/>
    <w:rPr>
      <w:b/>
      <w:bCs/>
    </w:rPr>
  </w:style>
  <w:style w:type="character" w:customStyle="1" w:styleId="KommentarthemaZchn">
    <w:name w:val="Kommentarthema Zchn"/>
    <w:basedOn w:val="KommentartextZchn"/>
    <w:link w:val="Kommentarthema"/>
    <w:uiPriority w:val="99"/>
    <w:semiHidden/>
    <w:rsid w:val="00946418"/>
    <w:rPr>
      <w:b/>
      <w:bCs/>
      <w:sz w:val="20"/>
      <w:szCs w:val="20"/>
    </w:rPr>
  </w:style>
  <w:style w:type="character" w:styleId="Hyperlink">
    <w:name w:val="Hyperlink"/>
    <w:basedOn w:val="Absatz-Standardschriftart"/>
    <w:uiPriority w:val="99"/>
    <w:unhideWhenUsed/>
    <w:rsid w:val="00E440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tholisch-stadtzuerich.ch/stadtleben/kirche-urban/w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Suter</dc:creator>
  <cp:keywords/>
  <dc:description/>
  <cp:lastModifiedBy>Oliver Kraaz</cp:lastModifiedBy>
  <cp:revision>3</cp:revision>
  <dcterms:created xsi:type="dcterms:W3CDTF">2021-06-22T07:27:00Z</dcterms:created>
  <dcterms:modified xsi:type="dcterms:W3CDTF">2021-06-22T07:29:00Z</dcterms:modified>
</cp:coreProperties>
</file>